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8213" w14:textId="77777777" w:rsidR="007F469E" w:rsidRPr="007F469E" w:rsidRDefault="007F469E">
      <w:pPr>
        <w:pStyle w:val="ConsPlusNormal"/>
        <w:spacing w:line="200" w:lineRule="auto"/>
        <w:jc w:val="right"/>
        <w:outlineLvl w:val="0"/>
        <w:rPr>
          <w:rFonts w:ascii="Times New Roman" w:hAnsi="Times New Roman" w:cs="Times New Roman"/>
          <w:szCs w:val="20"/>
        </w:rPr>
      </w:pPr>
      <w:r w:rsidRPr="007F469E">
        <w:rPr>
          <w:rFonts w:ascii="Times New Roman" w:hAnsi="Times New Roman" w:cs="Times New Roman"/>
          <w:szCs w:val="20"/>
        </w:rPr>
        <w:t>Приложение 15(1)</w:t>
      </w:r>
    </w:p>
    <w:p w14:paraId="7E48F9ED"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к Правилам технологического</w:t>
      </w:r>
    </w:p>
    <w:p w14:paraId="50A8EFEF"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присоединения энергопринимающих</w:t>
      </w:r>
    </w:p>
    <w:p w14:paraId="7C0980F5"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устройств потребителей</w:t>
      </w:r>
    </w:p>
    <w:p w14:paraId="13A52EBE"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электрической энергии, объектов</w:t>
      </w:r>
    </w:p>
    <w:p w14:paraId="42FEECB1"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по производству электрической</w:t>
      </w:r>
    </w:p>
    <w:p w14:paraId="48CB0895"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энергии, а также объектов</w:t>
      </w:r>
    </w:p>
    <w:p w14:paraId="30152481"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электросетевого хозяйства,</w:t>
      </w:r>
    </w:p>
    <w:p w14:paraId="362643AD"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принадлежащих сетевым организациям</w:t>
      </w:r>
    </w:p>
    <w:p w14:paraId="74FF2361" w14:textId="77777777" w:rsidR="007F469E" w:rsidRPr="007F469E" w:rsidRDefault="007F469E">
      <w:pPr>
        <w:pStyle w:val="ConsPlusNormal"/>
        <w:spacing w:line="200" w:lineRule="auto"/>
        <w:jc w:val="right"/>
        <w:rPr>
          <w:rFonts w:ascii="Times New Roman" w:hAnsi="Times New Roman" w:cs="Times New Roman"/>
          <w:szCs w:val="20"/>
        </w:rPr>
      </w:pPr>
      <w:r w:rsidRPr="007F469E">
        <w:rPr>
          <w:rFonts w:ascii="Times New Roman" w:hAnsi="Times New Roman" w:cs="Times New Roman"/>
          <w:szCs w:val="20"/>
        </w:rPr>
        <w:t>и иным лицам, к электрическим сетям</w:t>
      </w:r>
    </w:p>
    <w:p w14:paraId="7AFD30C7" w14:textId="77777777" w:rsidR="007F469E" w:rsidRPr="007F469E" w:rsidRDefault="007F469E">
      <w:pPr>
        <w:pStyle w:val="ConsPlusNormal"/>
        <w:spacing w:after="1"/>
        <w:rPr>
          <w:rFonts w:ascii="Times New Roman" w:hAnsi="Times New Roman" w:cs="Times New Roman"/>
          <w:sz w:val="24"/>
          <w:szCs w:val="24"/>
        </w:rPr>
      </w:pPr>
    </w:p>
    <w:p w14:paraId="5FDCEBF6" w14:textId="77777777" w:rsidR="007F469E" w:rsidRPr="007F469E" w:rsidRDefault="007F469E">
      <w:pPr>
        <w:pStyle w:val="ConsPlusNormal"/>
        <w:spacing w:line="200" w:lineRule="auto"/>
        <w:jc w:val="both"/>
        <w:rPr>
          <w:rFonts w:ascii="Times New Roman" w:hAnsi="Times New Roman" w:cs="Times New Roman"/>
          <w:sz w:val="24"/>
          <w:szCs w:val="24"/>
        </w:rPr>
      </w:pPr>
    </w:p>
    <w:p w14:paraId="395521BF" w14:textId="77777777" w:rsidR="007F469E" w:rsidRPr="007F469E" w:rsidRDefault="007F469E">
      <w:pPr>
        <w:pStyle w:val="ConsPlusNormal"/>
        <w:spacing w:line="200" w:lineRule="auto"/>
        <w:jc w:val="center"/>
        <w:rPr>
          <w:rFonts w:ascii="Times New Roman" w:hAnsi="Times New Roman" w:cs="Times New Roman"/>
          <w:sz w:val="24"/>
          <w:szCs w:val="24"/>
        </w:rPr>
      </w:pPr>
      <w:r w:rsidRPr="007F469E">
        <w:rPr>
          <w:rFonts w:ascii="Times New Roman" w:hAnsi="Times New Roman" w:cs="Times New Roman"/>
          <w:sz w:val="24"/>
          <w:szCs w:val="24"/>
        </w:rPr>
        <w:t>ТИПОВОЕ СОГЛАШЕНИЕ</w:t>
      </w:r>
    </w:p>
    <w:p w14:paraId="11FC6D03" w14:textId="77777777" w:rsidR="007F469E" w:rsidRPr="007F469E" w:rsidRDefault="007F469E">
      <w:pPr>
        <w:pStyle w:val="ConsPlusNormal"/>
        <w:spacing w:line="200" w:lineRule="auto"/>
        <w:jc w:val="center"/>
        <w:rPr>
          <w:rFonts w:ascii="Times New Roman" w:hAnsi="Times New Roman" w:cs="Times New Roman"/>
          <w:sz w:val="24"/>
          <w:szCs w:val="24"/>
        </w:rPr>
      </w:pPr>
      <w:r w:rsidRPr="007F469E">
        <w:rPr>
          <w:rFonts w:ascii="Times New Roman" w:hAnsi="Times New Roman" w:cs="Times New Roman"/>
          <w:sz w:val="24"/>
          <w:szCs w:val="24"/>
        </w:rPr>
        <w:t>о порядке взаимодействия заявителя и сетевой организации</w:t>
      </w:r>
    </w:p>
    <w:p w14:paraId="1BEED0A7" w14:textId="77777777" w:rsidR="007F469E" w:rsidRPr="007F469E" w:rsidRDefault="007F469E">
      <w:pPr>
        <w:pStyle w:val="ConsPlusNormal"/>
        <w:spacing w:line="200" w:lineRule="auto"/>
        <w:jc w:val="center"/>
        <w:rPr>
          <w:rFonts w:ascii="Times New Roman" w:hAnsi="Times New Roman" w:cs="Times New Roman"/>
          <w:sz w:val="24"/>
          <w:szCs w:val="24"/>
        </w:rPr>
      </w:pPr>
      <w:r w:rsidRPr="007F469E">
        <w:rPr>
          <w:rFonts w:ascii="Times New Roman" w:hAnsi="Times New Roman" w:cs="Times New Roman"/>
          <w:sz w:val="24"/>
          <w:szCs w:val="24"/>
        </w:rPr>
        <w:t>в целях выполнения мероприятий по технологическому</w:t>
      </w:r>
    </w:p>
    <w:p w14:paraId="33C751DD" w14:textId="77777777" w:rsidR="007F469E" w:rsidRPr="007F469E" w:rsidRDefault="007F469E">
      <w:pPr>
        <w:pStyle w:val="ConsPlusNormal"/>
        <w:spacing w:line="200" w:lineRule="auto"/>
        <w:jc w:val="center"/>
        <w:rPr>
          <w:rFonts w:ascii="Times New Roman" w:hAnsi="Times New Roman" w:cs="Times New Roman"/>
          <w:sz w:val="24"/>
          <w:szCs w:val="24"/>
        </w:rPr>
      </w:pPr>
      <w:r w:rsidRPr="007F469E">
        <w:rPr>
          <w:rFonts w:ascii="Times New Roman" w:hAnsi="Times New Roman" w:cs="Times New Roman"/>
          <w:sz w:val="24"/>
          <w:szCs w:val="24"/>
        </w:rPr>
        <w:t>присоединению по индивидуальному проекту</w:t>
      </w:r>
    </w:p>
    <w:p w14:paraId="009C51CC" w14:textId="77777777" w:rsidR="007F469E" w:rsidRPr="007F469E" w:rsidRDefault="007F469E">
      <w:pPr>
        <w:pStyle w:val="ConsPlusNormal"/>
        <w:spacing w:line="200" w:lineRule="auto"/>
        <w:jc w:val="both"/>
        <w:rPr>
          <w:rFonts w:ascii="Times New Roman" w:hAnsi="Times New Roman" w:cs="Times New Roman"/>
          <w:sz w:val="24"/>
          <w:szCs w:val="24"/>
        </w:rPr>
      </w:pPr>
    </w:p>
    <w:p w14:paraId="07FAAFAB"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_____________________________            "__" _____________________ 20__ г.</w:t>
      </w:r>
    </w:p>
    <w:p w14:paraId="3731DB36" w14:textId="2EC17D22" w:rsidR="007F469E" w:rsidRPr="0091499F" w:rsidRDefault="0091499F">
      <w:pPr>
        <w:pStyle w:val="ConsPlusNormal"/>
        <w:spacing w:line="200" w:lineRule="auto"/>
        <w:jc w:val="both"/>
        <w:rPr>
          <w:rFonts w:ascii="Times New Roman" w:hAnsi="Times New Roman" w:cs="Times New Roman"/>
          <w:szCs w:val="20"/>
        </w:rPr>
      </w:pPr>
      <w:r w:rsidRPr="0091499F">
        <w:rPr>
          <w:rFonts w:ascii="Times New Roman" w:hAnsi="Times New Roman" w:cs="Times New Roman"/>
          <w:szCs w:val="20"/>
        </w:rPr>
        <w:t xml:space="preserve">     </w:t>
      </w:r>
      <w:r w:rsidR="007F469E" w:rsidRPr="0091499F">
        <w:rPr>
          <w:rFonts w:ascii="Times New Roman" w:hAnsi="Times New Roman" w:cs="Times New Roman"/>
          <w:szCs w:val="20"/>
        </w:rPr>
        <w:t xml:space="preserve">(место заключения </w:t>
      </w:r>
      <w:proofErr w:type="gramStart"/>
      <w:r w:rsidR="007F469E" w:rsidRPr="0091499F">
        <w:rPr>
          <w:rFonts w:ascii="Times New Roman" w:hAnsi="Times New Roman" w:cs="Times New Roman"/>
          <w:szCs w:val="20"/>
        </w:rPr>
        <w:t xml:space="preserve">соглашения)   </w:t>
      </w:r>
      <w:proofErr w:type="gramEnd"/>
      <w:r w:rsidR="007F469E" w:rsidRPr="0091499F">
        <w:rPr>
          <w:rFonts w:ascii="Times New Roman" w:hAnsi="Times New Roman" w:cs="Times New Roman"/>
          <w:szCs w:val="20"/>
        </w:rPr>
        <w:t xml:space="preserve">           </w:t>
      </w:r>
      <w:r w:rsidRPr="0091499F">
        <w:rPr>
          <w:rFonts w:ascii="Times New Roman" w:hAnsi="Times New Roman" w:cs="Times New Roman"/>
          <w:szCs w:val="20"/>
        </w:rPr>
        <w:t xml:space="preserve">                   </w:t>
      </w:r>
      <w:r w:rsidR="007F469E" w:rsidRPr="0091499F">
        <w:rPr>
          <w:rFonts w:ascii="Times New Roman" w:hAnsi="Times New Roman" w:cs="Times New Roman"/>
          <w:szCs w:val="20"/>
        </w:rPr>
        <w:t xml:space="preserve"> (дата заключения соглашения</w:t>
      </w:r>
      <w:r w:rsidRPr="0091499F">
        <w:rPr>
          <w:rFonts w:ascii="Times New Roman" w:hAnsi="Times New Roman" w:cs="Times New Roman"/>
          <w:szCs w:val="20"/>
        </w:rPr>
        <w:t>)</w:t>
      </w:r>
    </w:p>
    <w:p w14:paraId="0EB36C6B" w14:textId="03E5CF3A" w:rsidR="007F469E" w:rsidRPr="0091499F" w:rsidRDefault="007F469E" w:rsidP="0091499F">
      <w:pPr>
        <w:pStyle w:val="ConsPlusNormal"/>
        <w:spacing w:line="200" w:lineRule="auto"/>
        <w:jc w:val="center"/>
        <w:rPr>
          <w:rFonts w:ascii="Times New Roman" w:hAnsi="Times New Roman" w:cs="Times New Roman"/>
          <w:szCs w:val="20"/>
        </w:rPr>
      </w:pPr>
      <w:r w:rsidRPr="0091499F">
        <w:rPr>
          <w:rFonts w:ascii="Times New Roman" w:hAnsi="Times New Roman" w:cs="Times New Roman"/>
          <w:szCs w:val="20"/>
        </w:rPr>
        <w:t>(указывается дата поступления</w:t>
      </w:r>
    </w:p>
    <w:p w14:paraId="1452ECBC" w14:textId="224B84D1" w:rsidR="007F469E" w:rsidRPr="0091499F" w:rsidRDefault="007F469E" w:rsidP="0091499F">
      <w:pPr>
        <w:pStyle w:val="ConsPlusNormal"/>
        <w:spacing w:line="200" w:lineRule="auto"/>
        <w:jc w:val="center"/>
        <w:rPr>
          <w:rFonts w:ascii="Times New Roman" w:hAnsi="Times New Roman" w:cs="Times New Roman"/>
          <w:szCs w:val="20"/>
        </w:rPr>
      </w:pPr>
      <w:r w:rsidRPr="0091499F">
        <w:rPr>
          <w:rFonts w:ascii="Times New Roman" w:hAnsi="Times New Roman" w:cs="Times New Roman"/>
          <w:szCs w:val="20"/>
        </w:rPr>
        <w:t>подписанного заявителем экземпляра</w:t>
      </w:r>
    </w:p>
    <w:p w14:paraId="4C50B40D" w14:textId="463307DD" w:rsidR="007F469E" w:rsidRPr="0091499F" w:rsidRDefault="007F469E" w:rsidP="0091499F">
      <w:pPr>
        <w:pStyle w:val="ConsPlusNormal"/>
        <w:spacing w:line="200" w:lineRule="auto"/>
        <w:jc w:val="center"/>
        <w:rPr>
          <w:rFonts w:ascii="Times New Roman" w:hAnsi="Times New Roman" w:cs="Times New Roman"/>
          <w:szCs w:val="20"/>
        </w:rPr>
      </w:pPr>
      <w:r w:rsidRPr="0091499F">
        <w:rPr>
          <w:rFonts w:ascii="Times New Roman" w:hAnsi="Times New Roman" w:cs="Times New Roman"/>
          <w:szCs w:val="20"/>
        </w:rPr>
        <w:t>соглашения в сетевую организацию)</w:t>
      </w:r>
    </w:p>
    <w:p w14:paraId="4F1822B3" w14:textId="77777777" w:rsidR="007F469E" w:rsidRPr="007F469E" w:rsidRDefault="007F469E">
      <w:pPr>
        <w:pStyle w:val="ConsPlusNormal"/>
        <w:spacing w:line="200" w:lineRule="auto"/>
        <w:jc w:val="both"/>
        <w:rPr>
          <w:rFonts w:ascii="Times New Roman" w:hAnsi="Times New Roman" w:cs="Times New Roman"/>
          <w:sz w:val="24"/>
          <w:szCs w:val="24"/>
        </w:rPr>
      </w:pPr>
    </w:p>
    <w:p w14:paraId="68165D9E" w14:textId="77777777" w:rsidR="0091499F" w:rsidRPr="004005B5"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 xml:space="preserve">АО «НПО </w:t>
      </w:r>
      <w:proofErr w:type="gramStart"/>
      <w:r w:rsidRPr="00FB689E">
        <w:rPr>
          <w:rFonts w:ascii="Times New Roman" w:eastAsia="Times New Roman" w:hAnsi="Times New Roman" w:cs="Times New Roman"/>
          <w:sz w:val="24"/>
          <w:szCs w:val="24"/>
          <w:u w:val="single"/>
          <w:lang w:eastAsia="ru-RU"/>
        </w:rPr>
        <w:t>Стеклопластик»</w:t>
      </w:r>
      <w:r w:rsidRPr="004005B5">
        <w:rPr>
          <w:rFonts w:ascii="Times New Roman" w:eastAsia="Times New Roman" w:hAnsi="Times New Roman" w:cs="Times New Roman"/>
          <w:sz w:val="24"/>
          <w:szCs w:val="24"/>
          <w:lang w:eastAsia="ru-RU"/>
        </w:rPr>
        <w:t>_</w:t>
      </w:r>
      <w:proofErr w:type="gramEnd"/>
      <w:r w:rsidRPr="004005B5">
        <w:rPr>
          <w:rFonts w:ascii="Times New Roman" w:eastAsia="Times New Roman" w:hAnsi="Times New Roman" w:cs="Times New Roman"/>
          <w:sz w:val="24"/>
          <w:szCs w:val="24"/>
          <w:lang w:eastAsia="ru-RU"/>
        </w:rPr>
        <w:t>______________________,</w:t>
      </w:r>
    </w:p>
    <w:p w14:paraId="3D126585" w14:textId="77777777" w:rsidR="0091499F" w:rsidRPr="003027D5"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05CD611B" w14:textId="77777777" w:rsidR="0091499F" w:rsidRPr="00FB689E"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33130EB8" w14:textId="77777777" w:rsidR="0091499F" w:rsidRPr="004005B5"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7D286E60" w14:textId="77777777" w:rsidR="0091499F" w:rsidRPr="003027D5"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131F484C" w14:textId="77777777" w:rsidR="0091499F" w:rsidRPr="004005B5"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w:t>
      </w:r>
    </w:p>
    <w:p w14:paraId="322542FC" w14:textId="77777777" w:rsidR="0091499F" w:rsidRPr="003027D5" w:rsidRDefault="0091499F" w:rsidP="0091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p w14:paraId="1A6450A1" w14:textId="16D6B481" w:rsidR="007F469E" w:rsidRPr="0091499F"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 с одной стороны, и</w:t>
      </w:r>
      <w:r w:rsidR="0091499F" w:rsidRPr="0091499F">
        <w:rPr>
          <w:rFonts w:ascii="Times New Roman" w:hAnsi="Times New Roman" w:cs="Times New Roman"/>
          <w:sz w:val="24"/>
          <w:szCs w:val="24"/>
        </w:rPr>
        <w:t xml:space="preserve"> </w:t>
      </w:r>
      <w:r w:rsidRPr="007F469E">
        <w:rPr>
          <w:rFonts w:ascii="Times New Roman" w:hAnsi="Times New Roman" w:cs="Times New Roman"/>
          <w:sz w:val="24"/>
          <w:szCs w:val="24"/>
        </w:rPr>
        <w:t>_________________________________________</w:t>
      </w:r>
      <w:r w:rsidR="0091499F" w:rsidRPr="0091499F">
        <w:rPr>
          <w:rFonts w:ascii="Times New Roman" w:hAnsi="Times New Roman" w:cs="Times New Roman"/>
          <w:sz w:val="24"/>
          <w:szCs w:val="24"/>
        </w:rPr>
        <w:t>______________</w:t>
      </w:r>
      <w:r w:rsidR="0091499F">
        <w:rPr>
          <w:rFonts w:ascii="Times New Roman" w:hAnsi="Times New Roman" w:cs="Times New Roman"/>
          <w:sz w:val="24"/>
          <w:szCs w:val="24"/>
        </w:rPr>
        <w:t>,</w:t>
      </w:r>
    </w:p>
    <w:p w14:paraId="1575E9D0" w14:textId="1D24D57D"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именуемое в дальнейшем заявителем, в лице ___________________________</w:t>
      </w:r>
      <w:r w:rsidR="0091499F">
        <w:rPr>
          <w:rFonts w:ascii="Times New Roman" w:hAnsi="Times New Roman" w:cs="Times New Roman"/>
          <w:sz w:val="24"/>
          <w:szCs w:val="24"/>
        </w:rPr>
        <w:t>__</w:t>
      </w:r>
      <w:r w:rsidRPr="007F469E">
        <w:rPr>
          <w:rFonts w:ascii="Times New Roman" w:hAnsi="Times New Roman" w:cs="Times New Roman"/>
          <w:sz w:val="24"/>
          <w:szCs w:val="24"/>
        </w:rPr>
        <w:t>_____,</w:t>
      </w:r>
    </w:p>
    <w:p w14:paraId="67978250"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действующего на основании ________________________________________________,</w:t>
      </w:r>
    </w:p>
    <w:p w14:paraId="3A6F2848" w14:textId="77777777" w:rsidR="007F469E" w:rsidRPr="007F469E" w:rsidRDefault="007F469E">
      <w:pPr>
        <w:pStyle w:val="ConsPlusNormal"/>
        <w:spacing w:line="200" w:lineRule="auto"/>
        <w:jc w:val="both"/>
        <w:rPr>
          <w:rFonts w:ascii="Times New Roman" w:hAnsi="Times New Roman" w:cs="Times New Roman"/>
          <w:sz w:val="24"/>
          <w:szCs w:val="24"/>
        </w:rPr>
      </w:pPr>
      <w:proofErr w:type="gramStart"/>
      <w:r w:rsidRPr="007F469E">
        <w:rPr>
          <w:rFonts w:ascii="Times New Roman" w:hAnsi="Times New Roman" w:cs="Times New Roman"/>
          <w:sz w:val="24"/>
          <w:szCs w:val="24"/>
        </w:rPr>
        <w:t>с  другой</w:t>
      </w:r>
      <w:proofErr w:type="gramEnd"/>
      <w:r w:rsidRPr="007F469E">
        <w:rPr>
          <w:rFonts w:ascii="Times New Roman" w:hAnsi="Times New Roman" w:cs="Times New Roman"/>
          <w:sz w:val="24"/>
          <w:szCs w:val="24"/>
        </w:rPr>
        <w:t xml:space="preserve">  стороны,  совместно  именуемые  сторонами,  заключили  настоящее</w:t>
      </w:r>
    </w:p>
    <w:p w14:paraId="5569173D"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соглашение о нижеследующем:</w:t>
      </w:r>
    </w:p>
    <w:p w14:paraId="3BAD6B22" w14:textId="77777777" w:rsidR="007F469E" w:rsidRPr="007F469E" w:rsidRDefault="007F469E">
      <w:pPr>
        <w:pStyle w:val="ConsPlusNormal"/>
        <w:spacing w:line="200" w:lineRule="auto"/>
        <w:jc w:val="both"/>
        <w:rPr>
          <w:rFonts w:ascii="Times New Roman" w:hAnsi="Times New Roman" w:cs="Times New Roman"/>
          <w:sz w:val="24"/>
          <w:szCs w:val="24"/>
        </w:rPr>
      </w:pPr>
    </w:p>
    <w:p w14:paraId="06F3C761" w14:textId="77777777" w:rsidR="007F469E" w:rsidRPr="007F469E" w:rsidRDefault="007F469E">
      <w:pPr>
        <w:pStyle w:val="ConsPlusNormal"/>
        <w:spacing w:line="200" w:lineRule="auto"/>
        <w:jc w:val="center"/>
        <w:outlineLvl w:val="1"/>
        <w:rPr>
          <w:rFonts w:ascii="Times New Roman" w:hAnsi="Times New Roman" w:cs="Times New Roman"/>
          <w:sz w:val="24"/>
          <w:szCs w:val="24"/>
        </w:rPr>
      </w:pPr>
      <w:r w:rsidRPr="007F469E">
        <w:rPr>
          <w:rFonts w:ascii="Times New Roman" w:hAnsi="Times New Roman" w:cs="Times New Roman"/>
          <w:sz w:val="24"/>
          <w:szCs w:val="24"/>
        </w:rPr>
        <w:t>I. Предмет соглашения</w:t>
      </w:r>
    </w:p>
    <w:p w14:paraId="5134876A" w14:textId="77777777" w:rsidR="007F469E" w:rsidRPr="007F469E" w:rsidRDefault="007F469E">
      <w:pPr>
        <w:pStyle w:val="ConsPlusNormal"/>
        <w:spacing w:line="200" w:lineRule="auto"/>
        <w:jc w:val="both"/>
        <w:rPr>
          <w:rFonts w:ascii="Times New Roman" w:hAnsi="Times New Roman" w:cs="Times New Roman"/>
          <w:sz w:val="24"/>
          <w:szCs w:val="24"/>
        </w:rPr>
      </w:pPr>
    </w:p>
    <w:p w14:paraId="673BC9AB"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    1. </w:t>
      </w:r>
      <w:proofErr w:type="gramStart"/>
      <w:r w:rsidRPr="007F469E">
        <w:rPr>
          <w:rFonts w:ascii="Times New Roman" w:hAnsi="Times New Roman" w:cs="Times New Roman"/>
          <w:sz w:val="24"/>
          <w:szCs w:val="24"/>
        </w:rPr>
        <w:t>Настоящее  соглашение</w:t>
      </w:r>
      <w:proofErr w:type="gramEnd"/>
      <w:r w:rsidRPr="007F469E">
        <w:rPr>
          <w:rFonts w:ascii="Times New Roman" w:hAnsi="Times New Roman" w:cs="Times New Roman"/>
          <w:sz w:val="24"/>
          <w:szCs w:val="24"/>
        </w:rPr>
        <w:t xml:space="preserve">   заключено   сторонами  на  основании  заявки</w:t>
      </w:r>
    </w:p>
    <w:p w14:paraId="7BB48EFE"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от _____________ </w:t>
      </w:r>
      <w:proofErr w:type="gramStart"/>
      <w:r w:rsidRPr="007F469E">
        <w:rPr>
          <w:rFonts w:ascii="Times New Roman" w:hAnsi="Times New Roman" w:cs="Times New Roman"/>
          <w:sz w:val="24"/>
          <w:szCs w:val="24"/>
        </w:rPr>
        <w:t>N  _</w:t>
      </w:r>
      <w:proofErr w:type="gramEnd"/>
      <w:r w:rsidRPr="007F469E">
        <w:rPr>
          <w:rFonts w:ascii="Times New Roman" w:hAnsi="Times New Roman" w:cs="Times New Roman"/>
          <w:sz w:val="24"/>
          <w:szCs w:val="24"/>
        </w:rPr>
        <w:t>___ об  осуществлении  технологического  присоединения</w:t>
      </w:r>
    </w:p>
    <w:p w14:paraId="58DE995D"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энергопринимающих    устройств    заявителя ______________________________,</w:t>
      </w:r>
    </w:p>
    <w:p w14:paraId="6EAE5E9F" w14:textId="16859C44" w:rsidR="007F469E" w:rsidRPr="0091499F" w:rsidRDefault="0091499F" w:rsidP="0091499F">
      <w:pPr>
        <w:pStyle w:val="ConsPlusNormal"/>
        <w:spacing w:line="200" w:lineRule="auto"/>
        <w:jc w:val="center"/>
        <w:rPr>
          <w:rFonts w:ascii="Times New Roman" w:hAnsi="Times New Roman" w:cs="Times New Roman"/>
          <w:szCs w:val="20"/>
        </w:rPr>
      </w:pPr>
      <w:r>
        <w:rPr>
          <w:rFonts w:ascii="Times New Roman" w:hAnsi="Times New Roman" w:cs="Times New Roman"/>
          <w:szCs w:val="20"/>
        </w:rPr>
        <w:t xml:space="preserve">                                                                      </w:t>
      </w:r>
      <w:r w:rsidR="007F469E" w:rsidRPr="0091499F">
        <w:rPr>
          <w:rFonts w:ascii="Times New Roman" w:hAnsi="Times New Roman" w:cs="Times New Roman"/>
          <w:szCs w:val="20"/>
        </w:rPr>
        <w:t>(наименование устройств)</w:t>
      </w:r>
    </w:p>
    <w:p w14:paraId="3270F1CC"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расположенных (которые будут располагаться): ______________________________</w:t>
      </w:r>
    </w:p>
    <w:p w14:paraId="31F8F8A6"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__________________________________________________________________________,</w:t>
      </w:r>
    </w:p>
    <w:p w14:paraId="3767D478" w14:textId="1EC8A4A3" w:rsidR="007F469E" w:rsidRPr="0091499F" w:rsidRDefault="007F469E" w:rsidP="0091499F">
      <w:pPr>
        <w:pStyle w:val="ConsPlusNormal"/>
        <w:spacing w:line="200" w:lineRule="auto"/>
        <w:jc w:val="center"/>
        <w:rPr>
          <w:rFonts w:ascii="Times New Roman" w:hAnsi="Times New Roman" w:cs="Times New Roman"/>
          <w:szCs w:val="20"/>
        </w:rPr>
      </w:pPr>
      <w:r w:rsidRPr="0091499F">
        <w:rPr>
          <w:rFonts w:ascii="Times New Roman" w:hAnsi="Times New Roman" w:cs="Times New Roman"/>
          <w:szCs w:val="20"/>
        </w:rPr>
        <w:t>(место нахождения устройств)</w:t>
      </w:r>
    </w:p>
    <w:p w14:paraId="254EC31B"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со следующими характеристиками:</w:t>
      </w:r>
    </w:p>
    <w:p w14:paraId="599FAF89"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максимальная мощность присоединяемых энергопринимающих устройств ___ кВт;</w:t>
      </w:r>
    </w:p>
    <w:p w14:paraId="5E1DF49B"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категория надежности ______;</w:t>
      </w:r>
    </w:p>
    <w:p w14:paraId="3E3DD658"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______ </w:t>
      </w:r>
      <w:proofErr w:type="spellStart"/>
      <w:r w:rsidRPr="007F469E">
        <w:rPr>
          <w:rFonts w:ascii="Times New Roman" w:hAnsi="Times New Roman" w:cs="Times New Roman"/>
          <w:sz w:val="24"/>
          <w:szCs w:val="24"/>
        </w:rPr>
        <w:t>кВ</w:t>
      </w:r>
      <w:proofErr w:type="spellEnd"/>
      <w:r w:rsidRPr="007F469E">
        <w:rPr>
          <w:rFonts w:ascii="Times New Roman" w:hAnsi="Times New Roman" w:cs="Times New Roman"/>
          <w:sz w:val="24"/>
          <w:szCs w:val="24"/>
        </w:rPr>
        <w:t>;</w:t>
      </w:r>
    </w:p>
    <w:p w14:paraId="6554C75B"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169">
        <w:r w:rsidRPr="007F469E">
          <w:rPr>
            <w:rFonts w:ascii="Times New Roman" w:hAnsi="Times New Roman" w:cs="Times New Roman"/>
            <w:color w:val="0000FF"/>
            <w:sz w:val="24"/>
            <w:szCs w:val="24"/>
          </w:rPr>
          <w:t>&lt;1&gt;</w:t>
        </w:r>
      </w:hyperlink>
      <w:r w:rsidRPr="007F469E">
        <w:rPr>
          <w:rFonts w:ascii="Times New Roman" w:hAnsi="Times New Roman" w:cs="Times New Roman"/>
          <w:sz w:val="24"/>
          <w:szCs w:val="24"/>
        </w:rPr>
        <w:t>.</w:t>
      </w:r>
    </w:p>
    <w:p w14:paraId="0070E2A7"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05B3C610"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5CC1F96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188AB6FB"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1C9A7063"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г) права и обязанности сетевой организации и заявителя, связанные с взаимодействием сторон при реализации настоящего соглашения.</w:t>
      </w:r>
    </w:p>
    <w:p w14:paraId="6BD63817"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1432B80E"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p w14:paraId="78CBA190" w14:textId="77777777" w:rsidR="007F469E" w:rsidRPr="007F469E" w:rsidRDefault="007F469E">
      <w:pPr>
        <w:pStyle w:val="ConsPlusNormal"/>
        <w:spacing w:line="200" w:lineRule="auto"/>
        <w:jc w:val="center"/>
        <w:outlineLvl w:val="1"/>
        <w:rPr>
          <w:rFonts w:ascii="Times New Roman" w:hAnsi="Times New Roman" w:cs="Times New Roman"/>
          <w:sz w:val="24"/>
          <w:szCs w:val="24"/>
        </w:rPr>
      </w:pPr>
      <w:r w:rsidRPr="007F469E">
        <w:rPr>
          <w:rFonts w:ascii="Times New Roman" w:hAnsi="Times New Roman" w:cs="Times New Roman"/>
          <w:sz w:val="24"/>
          <w:szCs w:val="24"/>
        </w:rPr>
        <w:t>II. Обязанности сторон</w:t>
      </w:r>
    </w:p>
    <w:p w14:paraId="3701FF29" w14:textId="77777777" w:rsidR="007F469E" w:rsidRPr="007F469E" w:rsidRDefault="007F469E">
      <w:pPr>
        <w:pStyle w:val="ConsPlusNormal"/>
        <w:spacing w:line="200" w:lineRule="auto"/>
        <w:jc w:val="center"/>
        <w:rPr>
          <w:rFonts w:ascii="Times New Roman" w:hAnsi="Times New Roman" w:cs="Times New Roman"/>
          <w:sz w:val="24"/>
          <w:szCs w:val="24"/>
        </w:rPr>
      </w:pPr>
    </w:p>
    <w:p w14:paraId="62A68675"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4. Сетевая организация обязуется:</w:t>
      </w:r>
    </w:p>
    <w:p w14:paraId="29812A0C"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0" w:name="P58"/>
      <w:bookmarkEnd w:id="0"/>
      <w:r w:rsidRPr="007F469E">
        <w:rPr>
          <w:rFonts w:ascii="Times New Roman" w:hAnsi="Times New Roman" w:cs="Times New Roman"/>
          <w:sz w:val="24"/>
          <w:szCs w:val="24"/>
        </w:rPr>
        <w:t xml:space="preserve">а) не позднее ______________ </w:t>
      </w:r>
      <w:hyperlink w:anchor="P170">
        <w:r w:rsidRPr="007F469E">
          <w:rPr>
            <w:rFonts w:ascii="Times New Roman" w:hAnsi="Times New Roman" w:cs="Times New Roman"/>
            <w:color w:val="0000FF"/>
            <w:sz w:val="24"/>
            <w:szCs w:val="24"/>
          </w:rPr>
          <w:t>&lt;2&gt;</w:t>
        </w:r>
      </w:hyperlink>
      <w:r w:rsidRPr="007F469E">
        <w:rPr>
          <w:rFonts w:ascii="Times New Roman" w:hAnsi="Times New Roman" w:cs="Times New Roman"/>
          <w:sz w:val="24"/>
          <w:szCs w:val="24"/>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171">
        <w:r w:rsidRPr="007F469E">
          <w:rPr>
            <w:rFonts w:ascii="Times New Roman" w:hAnsi="Times New Roman" w:cs="Times New Roman"/>
            <w:color w:val="0000FF"/>
            <w:sz w:val="24"/>
            <w:szCs w:val="24"/>
          </w:rPr>
          <w:t>&lt;3&gt;</w:t>
        </w:r>
      </w:hyperlink>
      <w:r w:rsidRPr="007F469E">
        <w:rPr>
          <w:rFonts w:ascii="Times New Roman" w:hAnsi="Times New Roman" w:cs="Times New Roman"/>
          <w:sz w:val="24"/>
          <w:szCs w:val="24"/>
        </w:rPr>
        <w:t>;</w:t>
      </w:r>
    </w:p>
    <w:p w14:paraId="5B36C548"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1" w:name="P59"/>
      <w:bookmarkEnd w:id="1"/>
      <w:r w:rsidRPr="007F469E">
        <w:rPr>
          <w:rFonts w:ascii="Times New Roman" w:hAnsi="Times New Roman" w:cs="Times New Roman"/>
          <w:sz w:val="24"/>
          <w:szCs w:val="24"/>
        </w:rPr>
        <w:t xml:space="preserve">б) направить в течение 15 дней со дня истечения срока, указанного в </w:t>
      </w:r>
      <w:hyperlink w:anchor="P58">
        <w:r w:rsidRPr="007F469E">
          <w:rPr>
            <w:rFonts w:ascii="Times New Roman" w:hAnsi="Times New Roman" w:cs="Times New Roman"/>
            <w:color w:val="0000FF"/>
            <w:sz w:val="24"/>
            <w:szCs w:val="24"/>
          </w:rPr>
          <w:t>подпункте "а"</w:t>
        </w:r>
      </w:hyperlink>
      <w:r w:rsidRPr="007F469E">
        <w:rPr>
          <w:rFonts w:ascii="Times New Roman" w:hAnsi="Times New Roman" w:cs="Times New Roman"/>
          <w:sz w:val="24"/>
          <w:szCs w:val="24"/>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5F3B3A77"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7E3EC2D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48C69E1B"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172">
        <w:r w:rsidRPr="007F469E">
          <w:rPr>
            <w:rFonts w:ascii="Times New Roman" w:hAnsi="Times New Roman" w:cs="Times New Roman"/>
            <w:color w:val="0000FF"/>
            <w:sz w:val="24"/>
            <w:szCs w:val="24"/>
          </w:rPr>
          <w:t>&lt;4&gt;</w:t>
        </w:r>
      </w:hyperlink>
      <w:r w:rsidRPr="007F469E">
        <w:rPr>
          <w:rFonts w:ascii="Times New Roman" w:hAnsi="Times New Roman" w:cs="Times New Roman"/>
          <w:sz w:val="24"/>
          <w:szCs w:val="24"/>
        </w:rPr>
        <w:t>;</w:t>
      </w:r>
    </w:p>
    <w:p w14:paraId="06AC5B89"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е) в течение 10 рабочих дней со дня получения письменного запроса заявителя предоставить сведения, указанные в </w:t>
      </w:r>
      <w:hyperlink w:anchor="P89">
        <w:r w:rsidRPr="007F469E">
          <w:rPr>
            <w:rFonts w:ascii="Times New Roman" w:hAnsi="Times New Roman" w:cs="Times New Roman"/>
            <w:color w:val="0000FF"/>
            <w:sz w:val="24"/>
            <w:szCs w:val="24"/>
          </w:rPr>
          <w:t>подпункте "г" пункта 7</w:t>
        </w:r>
      </w:hyperlink>
      <w:r w:rsidRPr="007F469E">
        <w:rPr>
          <w:rFonts w:ascii="Times New Roman" w:hAnsi="Times New Roman" w:cs="Times New Roman"/>
          <w:sz w:val="24"/>
          <w:szCs w:val="24"/>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2528A325" w14:textId="77777777" w:rsidR="0091499F" w:rsidRDefault="0091499F">
      <w:pPr>
        <w:pStyle w:val="ConsPlusNormal"/>
        <w:spacing w:before="200" w:line="200" w:lineRule="auto"/>
        <w:ind w:firstLine="540"/>
        <w:jc w:val="both"/>
        <w:rPr>
          <w:rFonts w:ascii="Times New Roman" w:hAnsi="Times New Roman" w:cs="Times New Roman"/>
          <w:sz w:val="24"/>
          <w:szCs w:val="24"/>
        </w:rPr>
      </w:pPr>
    </w:p>
    <w:p w14:paraId="1D405590" w14:textId="1260C314"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lastRenderedPageBreak/>
        <w:t>ж) информировать заявителя:</w:t>
      </w:r>
    </w:p>
    <w:p w14:paraId="481F3108"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6FA8D0D4"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A603573"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5. Сетевая организация вправе:</w:t>
      </w:r>
    </w:p>
    <w:p w14:paraId="17EF4DE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2" w:name="P68"/>
      <w:bookmarkEnd w:id="2"/>
      <w:r w:rsidRPr="007F469E">
        <w:rPr>
          <w:rFonts w:ascii="Times New Roman" w:hAnsi="Times New Roman" w:cs="Times New Roman"/>
          <w:sz w:val="24"/>
          <w:szCs w:val="24"/>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528D4C12"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б) привлекать третьих лиц для выполнения обязательств по настоящему соглашению;</w:t>
      </w:r>
    </w:p>
    <w:p w14:paraId="11AC399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7F469E">
        <w:rPr>
          <w:rFonts w:ascii="Times New Roman" w:hAnsi="Times New Roman" w:cs="Times New Roman"/>
          <w:sz w:val="24"/>
          <w:szCs w:val="24"/>
        </w:rPr>
        <w:t>ненаправления</w:t>
      </w:r>
      <w:proofErr w:type="spellEnd"/>
      <w:r w:rsidRPr="007F469E">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172B052B"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687200E2"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7898DC21"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в случае </w:t>
      </w:r>
      <w:proofErr w:type="spellStart"/>
      <w:r w:rsidRPr="007F469E">
        <w:rPr>
          <w:rFonts w:ascii="Times New Roman" w:hAnsi="Times New Roman" w:cs="Times New Roman"/>
          <w:sz w:val="24"/>
          <w:szCs w:val="24"/>
        </w:rPr>
        <w:t>ненаправления</w:t>
      </w:r>
      <w:proofErr w:type="spellEnd"/>
      <w:r w:rsidRPr="007F469E">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1B41CBC3"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6. Заявитель обязуется:</w:t>
      </w:r>
    </w:p>
    <w:p w14:paraId="4632AF5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а) в течение 10 рабочих дней со дня получения письменного запроса сетевой организации предоставить сведения, указанные в </w:t>
      </w:r>
      <w:hyperlink w:anchor="P68">
        <w:r w:rsidRPr="007F469E">
          <w:rPr>
            <w:rFonts w:ascii="Times New Roman" w:hAnsi="Times New Roman" w:cs="Times New Roman"/>
            <w:color w:val="0000FF"/>
            <w:sz w:val="24"/>
            <w:szCs w:val="24"/>
          </w:rPr>
          <w:t>подпункте "а" пункта 5</w:t>
        </w:r>
      </w:hyperlink>
      <w:r w:rsidRPr="007F469E">
        <w:rPr>
          <w:rFonts w:ascii="Times New Roman" w:hAnsi="Times New Roman" w:cs="Times New Roman"/>
          <w:sz w:val="24"/>
          <w:szCs w:val="24"/>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217E4D1E"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05613292"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lastRenderedPageBreak/>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CDDC721"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632D30C0" w14:textId="77777777" w:rsidR="007F469E" w:rsidRPr="007F469E" w:rsidRDefault="007F469E">
      <w:pPr>
        <w:pStyle w:val="ConsPlusNormal"/>
        <w:spacing w:before="200"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    д) </w:t>
      </w:r>
      <w:proofErr w:type="gramStart"/>
      <w:r w:rsidRPr="007F469E">
        <w:rPr>
          <w:rFonts w:ascii="Times New Roman" w:hAnsi="Times New Roman" w:cs="Times New Roman"/>
          <w:sz w:val="24"/>
          <w:szCs w:val="24"/>
        </w:rPr>
        <w:t>в  срок</w:t>
      </w:r>
      <w:proofErr w:type="gramEnd"/>
      <w:r w:rsidRPr="007F469E">
        <w:rPr>
          <w:rFonts w:ascii="Times New Roman" w:hAnsi="Times New Roman" w:cs="Times New Roman"/>
          <w:sz w:val="24"/>
          <w:szCs w:val="24"/>
        </w:rPr>
        <w:t xml:space="preserve">  до  _______________  </w:t>
      </w:r>
      <w:hyperlink w:anchor="P173">
        <w:r w:rsidRPr="007F469E">
          <w:rPr>
            <w:rFonts w:ascii="Times New Roman" w:hAnsi="Times New Roman" w:cs="Times New Roman"/>
            <w:color w:val="0000FF"/>
            <w:sz w:val="24"/>
            <w:szCs w:val="24"/>
          </w:rPr>
          <w:t>&lt;5&gt;</w:t>
        </w:r>
      </w:hyperlink>
      <w:r w:rsidRPr="007F469E">
        <w:rPr>
          <w:rFonts w:ascii="Times New Roman" w:hAnsi="Times New Roman" w:cs="Times New Roman"/>
          <w:sz w:val="24"/>
          <w:szCs w:val="24"/>
        </w:rPr>
        <w:t xml:space="preserve">  обеспечить  выполнение  следующих</w:t>
      </w:r>
    </w:p>
    <w:p w14:paraId="57B42804"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работ по разработке проектной документации в целях </w:t>
      </w:r>
      <w:proofErr w:type="gramStart"/>
      <w:r w:rsidRPr="007F469E">
        <w:rPr>
          <w:rFonts w:ascii="Times New Roman" w:hAnsi="Times New Roman" w:cs="Times New Roman"/>
          <w:sz w:val="24"/>
          <w:szCs w:val="24"/>
        </w:rPr>
        <w:t>выполнения  мероприятий</w:t>
      </w:r>
      <w:proofErr w:type="gramEnd"/>
      <w:r w:rsidRPr="007F469E">
        <w:rPr>
          <w:rFonts w:ascii="Times New Roman" w:hAnsi="Times New Roman" w:cs="Times New Roman"/>
          <w:sz w:val="24"/>
          <w:szCs w:val="24"/>
        </w:rPr>
        <w:t>,</w:t>
      </w:r>
    </w:p>
    <w:p w14:paraId="356FFB5E" w14:textId="77777777" w:rsidR="007F469E" w:rsidRPr="007F469E" w:rsidRDefault="007F469E">
      <w:pPr>
        <w:pStyle w:val="ConsPlusNormal"/>
        <w:spacing w:line="200" w:lineRule="auto"/>
        <w:jc w:val="both"/>
        <w:rPr>
          <w:rFonts w:ascii="Times New Roman" w:hAnsi="Times New Roman" w:cs="Times New Roman"/>
          <w:sz w:val="24"/>
          <w:szCs w:val="24"/>
        </w:rPr>
      </w:pPr>
      <w:proofErr w:type="gramStart"/>
      <w:r w:rsidRPr="007F469E">
        <w:rPr>
          <w:rFonts w:ascii="Times New Roman" w:hAnsi="Times New Roman" w:cs="Times New Roman"/>
          <w:sz w:val="24"/>
          <w:szCs w:val="24"/>
        </w:rPr>
        <w:t>которые  должны</w:t>
      </w:r>
      <w:proofErr w:type="gramEnd"/>
      <w:r w:rsidRPr="007F469E">
        <w:rPr>
          <w:rFonts w:ascii="Times New Roman" w:hAnsi="Times New Roman" w:cs="Times New Roman"/>
          <w:sz w:val="24"/>
          <w:szCs w:val="24"/>
        </w:rPr>
        <w:t xml:space="preserve">  быть  реализованы  сетевой  организацией,  и  передать  ей</w:t>
      </w:r>
    </w:p>
    <w:p w14:paraId="240B1DCA"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результаты таких работ:</w:t>
      </w:r>
    </w:p>
    <w:p w14:paraId="5982A3A6"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    ______________________________________________________________________;</w:t>
      </w:r>
    </w:p>
    <w:p w14:paraId="03CD0C46" w14:textId="77777777" w:rsidR="007F469E" w:rsidRPr="007F469E" w:rsidRDefault="007F469E">
      <w:pPr>
        <w:pStyle w:val="ConsPlusNormal"/>
        <w:spacing w:line="200" w:lineRule="auto"/>
        <w:jc w:val="both"/>
        <w:rPr>
          <w:rFonts w:ascii="Times New Roman" w:hAnsi="Times New Roman" w:cs="Times New Roman"/>
          <w:sz w:val="24"/>
          <w:szCs w:val="24"/>
        </w:rPr>
      </w:pPr>
      <w:r w:rsidRPr="007F469E">
        <w:rPr>
          <w:rFonts w:ascii="Times New Roman" w:hAnsi="Times New Roman" w:cs="Times New Roman"/>
          <w:sz w:val="24"/>
          <w:szCs w:val="24"/>
        </w:rPr>
        <w:t xml:space="preserve">    ______________________________________________________________________.</w:t>
      </w:r>
    </w:p>
    <w:p w14:paraId="6C5C7B4B"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7. Заявитель вправе:</w:t>
      </w:r>
    </w:p>
    <w:p w14:paraId="32F2F059"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174">
        <w:r w:rsidRPr="007F469E">
          <w:rPr>
            <w:rFonts w:ascii="Times New Roman" w:hAnsi="Times New Roman" w:cs="Times New Roman"/>
            <w:color w:val="0000FF"/>
            <w:sz w:val="24"/>
            <w:szCs w:val="24"/>
          </w:rPr>
          <w:t>&lt;6&gt;</w:t>
        </w:r>
      </w:hyperlink>
      <w:r w:rsidRPr="007F469E">
        <w:rPr>
          <w:rFonts w:ascii="Times New Roman" w:hAnsi="Times New Roman" w:cs="Times New Roman"/>
          <w:sz w:val="24"/>
          <w:szCs w:val="24"/>
        </w:rPr>
        <w:t>;</w:t>
      </w:r>
    </w:p>
    <w:p w14:paraId="2CFB42C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E3E7C5A"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E356647"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3" w:name="P89"/>
      <w:bookmarkEnd w:id="3"/>
      <w:r w:rsidRPr="007F469E">
        <w:rPr>
          <w:rFonts w:ascii="Times New Roman" w:hAnsi="Times New Roman" w:cs="Times New Roman"/>
          <w:sz w:val="24"/>
          <w:szCs w:val="24"/>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1A1ACF9"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1275BDFA"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о составе мероприятий, необходимых для выполнения технологического присоединения по индивидуальному проекту.</w:t>
      </w:r>
    </w:p>
    <w:p w14:paraId="4A05DA6A"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p w14:paraId="5D98EFFE" w14:textId="77777777" w:rsidR="007F469E" w:rsidRPr="007F469E" w:rsidRDefault="007F469E">
      <w:pPr>
        <w:pStyle w:val="ConsPlusNormal"/>
        <w:spacing w:line="200" w:lineRule="auto"/>
        <w:jc w:val="center"/>
        <w:outlineLvl w:val="1"/>
        <w:rPr>
          <w:rFonts w:ascii="Times New Roman" w:hAnsi="Times New Roman" w:cs="Times New Roman"/>
          <w:sz w:val="24"/>
          <w:szCs w:val="24"/>
        </w:rPr>
      </w:pPr>
      <w:r w:rsidRPr="007F469E">
        <w:rPr>
          <w:rFonts w:ascii="Times New Roman" w:hAnsi="Times New Roman" w:cs="Times New Roman"/>
          <w:sz w:val="24"/>
          <w:szCs w:val="24"/>
        </w:rPr>
        <w:t>III. Порядок изменения, расторжения соглашения,</w:t>
      </w:r>
    </w:p>
    <w:p w14:paraId="4F3BDB28" w14:textId="77777777" w:rsidR="007F469E" w:rsidRPr="007F469E" w:rsidRDefault="007F469E">
      <w:pPr>
        <w:pStyle w:val="ConsPlusNormal"/>
        <w:spacing w:line="200" w:lineRule="auto"/>
        <w:jc w:val="center"/>
        <w:rPr>
          <w:rFonts w:ascii="Times New Roman" w:hAnsi="Times New Roman" w:cs="Times New Roman"/>
          <w:sz w:val="24"/>
          <w:szCs w:val="24"/>
        </w:rPr>
      </w:pPr>
      <w:r w:rsidRPr="007F469E">
        <w:rPr>
          <w:rFonts w:ascii="Times New Roman" w:hAnsi="Times New Roman" w:cs="Times New Roman"/>
          <w:sz w:val="24"/>
          <w:szCs w:val="24"/>
        </w:rPr>
        <w:t>ответственность сторон</w:t>
      </w:r>
    </w:p>
    <w:p w14:paraId="46537F59" w14:textId="77777777" w:rsidR="007F469E" w:rsidRPr="007F469E" w:rsidRDefault="007F469E">
      <w:pPr>
        <w:pStyle w:val="ConsPlusNormal"/>
        <w:spacing w:line="200" w:lineRule="auto"/>
        <w:jc w:val="center"/>
        <w:rPr>
          <w:rFonts w:ascii="Times New Roman" w:hAnsi="Times New Roman" w:cs="Times New Roman"/>
          <w:sz w:val="24"/>
          <w:szCs w:val="24"/>
        </w:rPr>
      </w:pPr>
    </w:p>
    <w:p w14:paraId="0C494FCE"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8. Настоящее соглашение может быть изменено по письменному соглашению сторон или в судебном порядке.</w:t>
      </w:r>
    </w:p>
    <w:p w14:paraId="73873679"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9. Настоящее соглашение может быть расторгнуто по требованию одной из сторон по основаниям, предусмотренным Гражданским </w:t>
      </w:r>
      <w:hyperlink r:id="rId4">
        <w:r w:rsidRPr="007F469E">
          <w:rPr>
            <w:rFonts w:ascii="Times New Roman" w:hAnsi="Times New Roman" w:cs="Times New Roman"/>
            <w:color w:val="0000FF"/>
            <w:sz w:val="24"/>
            <w:szCs w:val="24"/>
          </w:rPr>
          <w:t>кодексом</w:t>
        </w:r>
      </w:hyperlink>
      <w:r w:rsidRPr="007F469E">
        <w:rPr>
          <w:rFonts w:ascii="Times New Roman" w:hAnsi="Times New Roman" w:cs="Times New Roman"/>
          <w:sz w:val="24"/>
          <w:szCs w:val="24"/>
        </w:rPr>
        <w:t xml:space="preserve"> Российской Федерации.</w:t>
      </w:r>
    </w:p>
    <w:p w14:paraId="2541B958"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65702255"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11. В случае нарушения по вине сетевой организации установленных срока и порядка </w:t>
      </w:r>
      <w:r w:rsidRPr="007F469E">
        <w:rPr>
          <w:rFonts w:ascii="Times New Roman" w:hAnsi="Times New Roman" w:cs="Times New Roman"/>
          <w:sz w:val="24"/>
          <w:szCs w:val="24"/>
        </w:rPr>
        <w:lastRenderedPageBreak/>
        <w:t>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19E20E04"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4" w:name="P100"/>
      <w:bookmarkEnd w:id="4"/>
      <w:r w:rsidRPr="007F469E">
        <w:rPr>
          <w:rFonts w:ascii="Times New Roman" w:hAnsi="Times New Roman" w:cs="Times New Roman"/>
          <w:sz w:val="24"/>
          <w:szCs w:val="24"/>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104081F4"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возместить понесенные заявителем расходы в размере, определенном в судебном акте, связанные с необходимостью принудительного взыскания.</w:t>
      </w:r>
    </w:p>
    <w:p w14:paraId="15C62098"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 xml:space="preserve">Совокупный размер неустойки, подлежащей уплате заявителю, не может превышать размер неустойки, предусмотренный </w:t>
      </w:r>
      <w:hyperlink w:anchor="P100">
        <w:r w:rsidRPr="007F469E">
          <w:rPr>
            <w:rFonts w:ascii="Times New Roman" w:hAnsi="Times New Roman" w:cs="Times New Roman"/>
            <w:color w:val="0000FF"/>
            <w:sz w:val="24"/>
            <w:szCs w:val="24"/>
          </w:rPr>
          <w:t>абзацем вторым</w:t>
        </w:r>
      </w:hyperlink>
      <w:r w:rsidRPr="007F469E">
        <w:rPr>
          <w:rFonts w:ascii="Times New Roman" w:hAnsi="Times New Roman" w:cs="Times New Roman"/>
          <w:sz w:val="24"/>
          <w:szCs w:val="24"/>
        </w:rPr>
        <w:t xml:space="preserve"> настоящего пункта, за год просрочки.</w:t>
      </w:r>
    </w:p>
    <w:p w14:paraId="6CDD2E79"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C4CCE31"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298F1FEB"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72C8466C"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p w14:paraId="08428517" w14:textId="77777777" w:rsidR="007F469E" w:rsidRPr="007F469E" w:rsidRDefault="007F469E">
      <w:pPr>
        <w:pStyle w:val="ConsPlusNormal"/>
        <w:spacing w:line="200" w:lineRule="auto"/>
        <w:jc w:val="center"/>
        <w:outlineLvl w:val="1"/>
        <w:rPr>
          <w:rFonts w:ascii="Times New Roman" w:hAnsi="Times New Roman" w:cs="Times New Roman"/>
          <w:sz w:val="24"/>
          <w:szCs w:val="24"/>
        </w:rPr>
      </w:pPr>
      <w:r w:rsidRPr="007F469E">
        <w:rPr>
          <w:rFonts w:ascii="Times New Roman" w:hAnsi="Times New Roman" w:cs="Times New Roman"/>
          <w:sz w:val="24"/>
          <w:szCs w:val="24"/>
        </w:rPr>
        <w:t>IV. Порядок разрешения споров</w:t>
      </w:r>
    </w:p>
    <w:p w14:paraId="7AF86D89" w14:textId="77777777" w:rsidR="007F469E" w:rsidRPr="007F469E" w:rsidRDefault="007F469E">
      <w:pPr>
        <w:pStyle w:val="ConsPlusNormal"/>
        <w:spacing w:line="200" w:lineRule="auto"/>
        <w:jc w:val="center"/>
        <w:rPr>
          <w:rFonts w:ascii="Times New Roman" w:hAnsi="Times New Roman" w:cs="Times New Roman"/>
          <w:sz w:val="24"/>
          <w:szCs w:val="24"/>
        </w:rPr>
      </w:pPr>
    </w:p>
    <w:p w14:paraId="278F2B17"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3A74D0D2"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p w14:paraId="2E7BDC5C" w14:textId="77777777" w:rsidR="007F469E" w:rsidRPr="007F469E" w:rsidRDefault="007F469E">
      <w:pPr>
        <w:pStyle w:val="ConsPlusNormal"/>
        <w:spacing w:line="200" w:lineRule="auto"/>
        <w:jc w:val="center"/>
        <w:outlineLvl w:val="1"/>
        <w:rPr>
          <w:rFonts w:ascii="Times New Roman" w:hAnsi="Times New Roman" w:cs="Times New Roman"/>
          <w:sz w:val="24"/>
          <w:szCs w:val="24"/>
        </w:rPr>
      </w:pPr>
      <w:r w:rsidRPr="007F469E">
        <w:rPr>
          <w:rFonts w:ascii="Times New Roman" w:hAnsi="Times New Roman" w:cs="Times New Roman"/>
          <w:sz w:val="24"/>
          <w:szCs w:val="24"/>
        </w:rPr>
        <w:t>V. Заключительные положения</w:t>
      </w:r>
    </w:p>
    <w:p w14:paraId="60C1879E" w14:textId="77777777" w:rsidR="007F469E" w:rsidRPr="007F469E" w:rsidRDefault="007F469E">
      <w:pPr>
        <w:pStyle w:val="ConsPlusNormal"/>
        <w:spacing w:line="200" w:lineRule="auto"/>
        <w:jc w:val="center"/>
        <w:rPr>
          <w:rFonts w:ascii="Times New Roman" w:hAnsi="Times New Roman" w:cs="Times New Roman"/>
          <w:sz w:val="24"/>
          <w:szCs w:val="24"/>
        </w:rPr>
      </w:pPr>
    </w:p>
    <w:p w14:paraId="7B7C9C33"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76814EA1"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59B26B4D"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2CCB49B5" w14:textId="5FD25388" w:rsid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19. Настоящее соглашение составлено в двух экземплярах - по одному для каждой из сторон.</w:t>
      </w:r>
    </w:p>
    <w:p w14:paraId="22DB75F4" w14:textId="5848DA8B" w:rsidR="0091499F" w:rsidRDefault="0091499F">
      <w:pPr>
        <w:pStyle w:val="ConsPlusNormal"/>
        <w:spacing w:before="200" w:line="200" w:lineRule="auto"/>
        <w:ind w:firstLine="540"/>
        <w:jc w:val="both"/>
        <w:rPr>
          <w:rFonts w:ascii="Times New Roman" w:hAnsi="Times New Roman" w:cs="Times New Roman"/>
          <w:sz w:val="24"/>
          <w:szCs w:val="24"/>
        </w:rPr>
      </w:pPr>
    </w:p>
    <w:p w14:paraId="7DF4FC94" w14:textId="77777777" w:rsidR="0091499F" w:rsidRPr="007F469E" w:rsidRDefault="0091499F">
      <w:pPr>
        <w:pStyle w:val="ConsPlusNormal"/>
        <w:spacing w:before="200" w:line="200" w:lineRule="auto"/>
        <w:ind w:firstLine="540"/>
        <w:jc w:val="both"/>
        <w:rPr>
          <w:rFonts w:ascii="Times New Roman" w:hAnsi="Times New Roman" w:cs="Times New Roman"/>
          <w:sz w:val="24"/>
          <w:szCs w:val="24"/>
        </w:rPr>
      </w:pPr>
    </w:p>
    <w:p w14:paraId="0DD76B57"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p w14:paraId="1C3DA021" w14:textId="77777777" w:rsidR="007F469E" w:rsidRPr="007F469E" w:rsidRDefault="007F469E">
      <w:pPr>
        <w:pStyle w:val="ConsPlusNormal"/>
        <w:spacing w:line="200" w:lineRule="auto"/>
        <w:jc w:val="center"/>
        <w:outlineLvl w:val="1"/>
        <w:rPr>
          <w:rFonts w:ascii="Times New Roman" w:hAnsi="Times New Roman" w:cs="Times New Roman"/>
          <w:sz w:val="24"/>
          <w:szCs w:val="24"/>
        </w:rPr>
      </w:pPr>
      <w:r w:rsidRPr="007F469E">
        <w:rPr>
          <w:rFonts w:ascii="Times New Roman" w:hAnsi="Times New Roman" w:cs="Times New Roman"/>
          <w:sz w:val="24"/>
          <w:szCs w:val="24"/>
        </w:rPr>
        <w:lastRenderedPageBreak/>
        <w:t>VI. Реквизиты сторон</w:t>
      </w:r>
    </w:p>
    <w:p w14:paraId="0334DC52"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tbl>
      <w:tblPr>
        <w:tblW w:w="9480" w:type="dxa"/>
        <w:tblInd w:w="20" w:type="dxa"/>
        <w:tblCellMar>
          <w:left w:w="0" w:type="dxa"/>
          <w:right w:w="0" w:type="dxa"/>
        </w:tblCellMar>
        <w:tblLook w:val="04A0" w:firstRow="1" w:lastRow="0" w:firstColumn="1" w:lastColumn="0" w:noHBand="0" w:noVBand="1"/>
      </w:tblPr>
      <w:tblGrid>
        <w:gridCol w:w="4504"/>
        <w:gridCol w:w="60"/>
        <w:gridCol w:w="4916"/>
      </w:tblGrid>
      <w:tr w:rsidR="0091499F" w:rsidRPr="00353370" w14:paraId="4A50AC38" w14:textId="77777777" w:rsidTr="00E96871">
        <w:tc>
          <w:tcPr>
            <w:tcW w:w="0" w:type="auto"/>
            <w:hideMark/>
          </w:tcPr>
          <w:p w14:paraId="28EAFC2A" w14:textId="77777777" w:rsidR="0091499F" w:rsidRPr="004005B5" w:rsidRDefault="0091499F" w:rsidP="00E96871">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59D8A183" w14:textId="77777777" w:rsidR="0091499F" w:rsidRPr="004005B5" w:rsidRDefault="0091499F" w:rsidP="00E96871">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Pr="003027D5">
              <w:rPr>
                <w:rFonts w:ascii="Times New Roman" w:eastAsia="Times New Roman" w:hAnsi="Times New Roman" w:cs="Times New Roman"/>
                <w:sz w:val="24"/>
                <w:szCs w:val="24"/>
                <w:u w:val="single"/>
                <w:lang w:eastAsia="ru-RU"/>
              </w:rPr>
              <w:t xml:space="preserve">АО «НПО </w:t>
            </w:r>
            <w:proofErr w:type="gramStart"/>
            <w:r w:rsidRPr="003027D5">
              <w:rPr>
                <w:rFonts w:ascii="Times New Roman" w:eastAsia="Times New Roman" w:hAnsi="Times New Roman" w:cs="Times New Roman"/>
                <w:sz w:val="24"/>
                <w:szCs w:val="24"/>
                <w:u w:val="single"/>
                <w:lang w:eastAsia="ru-RU"/>
              </w:rPr>
              <w:t>Стеклопластик»</w:t>
            </w:r>
            <w:r>
              <w:rPr>
                <w:rFonts w:ascii="Times New Roman" w:eastAsia="Times New Roman" w:hAnsi="Times New Roman" w:cs="Times New Roman"/>
                <w:sz w:val="24"/>
                <w:szCs w:val="24"/>
                <w:u w:val="single"/>
                <w:lang w:eastAsia="ru-RU"/>
              </w:rPr>
              <w:t>_</w:t>
            </w:r>
            <w:proofErr w:type="gramEnd"/>
            <w:r>
              <w:rPr>
                <w:rFonts w:ascii="Times New Roman" w:eastAsia="Times New Roman" w:hAnsi="Times New Roman" w:cs="Times New Roman"/>
                <w:sz w:val="24"/>
                <w:szCs w:val="24"/>
                <w:u w:val="single"/>
                <w:lang w:eastAsia="ru-RU"/>
              </w:rPr>
              <w:t>__________</w:t>
            </w:r>
          </w:p>
          <w:p w14:paraId="66B8F8A7" w14:textId="77777777" w:rsidR="0091499F" w:rsidRPr="003027D5" w:rsidRDefault="0091499F" w:rsidP="00E96871">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6128053E" w14:textId="77777777"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w:t>
            </w:r>
            <w:proofErr w:type="spellStart"/>
            <w:r w:rsidRPr="003027D5">
              <w:rPr>
                <w:rFonts w:ascii="Times New Roman" w:eastAsia="Times New Roman" w:hAnsi="Times New Roman" w:cs="Times New Roman"/>
                <w:sz w:val="24"/>
                <w:szCs w:val="24"/>
                <w:u w:val="single"/>
                <w:lang w:eastAsia="ru-RU"/>
              </w:rPr>
              <w:t>р.п</w:t>
            </w:r>
            <w:proofErr w:type="spellEnd"/>
            <w:r w:rsidRPr="003027D5">
              <w:rPr>
                <w:rFonts w:ascii="Times New Roman" w:eastAsia="Times New Roman" w:hAnsi="Times New Roman" w:cs="Times New Roman"/>
                <w:sz w:val="24"/>
                <w:szCs w:val="24"/>
                <w:u w:val="single"/>
                <w:lang w:eastAsia="ru-RU"/>
              </w:rPr>
              <w:t xml:space="preserve">. Андреевка </w:t>
            </w:r>
          </w:p>
          <w:p w14:paraId="575E0EE9" w14:textId="6FEC16F6"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корп</w:t>
            </w:r>
            <w:r w:rsidRPr="003027D5">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3027D5">
              <w:rPr>
                <w:rFonts w:ascii="Times New Roman" w:eastAsia="Times New Roman" w:hAnsi="Times New Roman" w:cs="Times New Roman"/>
                <w:sz w:val="24"/>
                <w:szCs w:val="24"/>
                <w:u w:val="single"/>
                <w:lang w:eastAsia="ru-RU"/>
              </w:rPr>
              <w:t>3 А</w:t>
            </w:r>
            <w:r>
              <w:rPr>
                <w:rFonts w:ascii="Times New Roman" w:eastAsia="Times New Roman" w:hAnsi="Times New Roman" w:cs="Times New Roman"/>
                <w:sz w:val="24"/>
                <w:szCs w:val="24"/>
                <w:u w:val="single"/>
                <w:lang w:eastAsia="ru-RU"/>
              </w:rPr>
              <w:t>_____________________________</w:t>
            </w:r>
          </w:p>
          <w:p w14:paraId="4E6EF65B" w14:textId="77777777"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11EDE89D" w14:textId="77777777" w:rsidR="0091499F" w:rsidRPr="004D113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npo</w:t>
            </w:r>
            <w:proofErr w:type="spellEnd"/>
            <w:r w:rsidRPr="006419F8">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stekloplastic</w:t>
            </w:r>
            <w:proofErr w:type="spellEnd"/>
            <w:r w:rsidRPr="006419F8">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ru</w:t>
            </w:r>
            <w:proofErr w:type="spellEnd"/>
            <w:r w:rsidRPr="006419F8">
              <w:rPr>
                <w:rFonts w:ascii="Times New Roman" w:eastAsia="Times New Roman" w:hAnsi="Times New Roman" w:cs="Times New Roman"/>
                <w:sz w:val="24"/>
                <w:szCs w:val="24"/>
                <w:u w:val="single"/>
                <w:lang w:eastAsia="ru-RU"/>
              </w:rPr>
              <w:t>_</w:t>
            </w:r>
            <w:r w:rsidRPr="004D113F">
              <w:rPr>
                <w:rFonts w:ascii="Times New Roman" w:eastAsia="Times New Roman" w:hAnsi="Times New Roman" w:cs="Times New Roman"/>
                <w:sz w:val="24"/>
                <w:szCs w:val="24"/>
                <w:u w:val="single"/>
                <w:lang w:eastAsia="ru-RU"/>
              </w:rPr>
              <w:t>_______________</w:t>
            </w:r>
          </w:p>
          <w:p w14:paraId="6F01838F" w14:textId="77777777" w:rsidR="0091499F" w:rsidRPr="003027D5" w:rsidRDefault="0091499F" w:rsidP="00E96871">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2820EB74" w14:textId="77777777" w:rsidR="0091499F" w:rsidRPr="00F7638D" w:rsidRDefault="0091499F" w:rsidP="00E96871">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11F58734" w14:textId="77777777" w:rsidR="0091499F" w:rsidRPr="004D113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4D113F">
              <w:rPr>
                <w:rFonts w:ascii="Times New Roman" w:eastAsia="Times New Roman" w:hAnsi="Times New Roman" w:cs="Times New Roman"/>
                <w:sz w:val="24"/>
                <w:szCs w:val="24"/>
                <w:u w:val="single"/>
                <w:lang w:eastAsia="ru-RU"/>
              </w:rPr>
              <w:t>__________________</w:t>
            </w:r>
          </w:p>
          <w:p w14:paraId="13508300" w14:textId="77777777" w:rsidR="0091499F" w:rsidRPr="004005B5" w:rsidRDefault="0091499F" w:rsidP="00E96871">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____________</w:t>
            </w:r>
          </w:p>
          <w:p w14:paraId="12BE57D1" w14:textId="77777777"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2B3BA4F9" w14:textId="77777777"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2A34B934" w14:textId="77777777"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43B1C413" w14:textId="77777777" w:rsidR="0091499F"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15BBF1FC" w14:textId="77777777" w:rsidR="0091499F" w:rsidRPr="006419F8" w:rsidRDefault="0091499F" w:rsidP="00E9687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663F054B" w14:textId="77777777" w:rsidR="0091499F" w:rsidRPr="00F7638D" w:rsidRDefault="0091499F" w:rsidP="00E96871">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1ABB09A8" w14:textId="77777777" w:rsidR="0091499F" w:rsidRPr="00F7638D" w:rsidRDefault="0091499F" w:rsidP="00E96871">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146E2BBB" w14:textId="77777777" w:rsidR="0091499F" w:rsidRPr="00F7638D" w:rsidRDefault="0091499F" w:rsidP="00E96871">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6190532A" w14:textId="77777777" w:rsidR="0091499F" w:rsidRPr="00353370" w:rsidRDefault="0091499F" w:rsidP="00E96871">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78D34EDE" w14:textId="77777777" w:rsidR="0091499F" w:rsidRPr="00353370" w:rsidRDefault="0091499F" w:rsidP="00E96871">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restart"/>
            <w:hideMark/>
          </w:tcPr>
          <w:p w14:paraId="5D8587F8"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Заявитель</w:t>
            </w:r>
          </w:p>
          <w:p w14:paraId="66BE0F88"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466B777"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юридических лиц - полное наименование)</w:t>
            </w:r>
          </w:p>
          <w:p w14:paraId="139908A8"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70EDBFE3"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6BE763C5"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26EB6398"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F588EC5"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(должность, фамилия, имя, отчество лица,</w:t>
            </w:r>
          </w:p>
          <w:p w14:paraId="7369D928"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EBCB936"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действующего от имени юридического лица)</w:t>
            </w:r>
          </w:p>
          <w:p w14:paraId="691A12D3"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8510A10"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7FBC062"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нахождения)</w:t>
            </w:r>
          </w:p>
          <w:p w14:paraId="20104EC3"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CAA5C8B"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1EAD01D6"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6E2C3133"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30687627"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32897D20"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(серия, номер и дата выдачи паспорта или</w:t>
            </w:r>
          </w:p>
          <w:p w14:paraId="5F920EFD"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0155DC00" w14:textId="77777777" w:rsidR="0091499F" w:rsidRPr="004D113F" w:rsidRDefault="0091499F" w:rsidP="00E96871">
            <w:pPr>
              <w:spacing w:after="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55E5A88B"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ИНН ________________________________</w:t>
            </w:r>
          </w:p>
          <w:p w14:paraId="667FAD58"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4B29EDE6" w14:textId="77777777" w:rsidR="0091499F" w:rsidRPr="00353370" w:rsidRDefault="0091499F" w:rsidP="00E96871">
            <w:pPr>
              <w:spacing w:after="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_____________________________________</w:t>
            </w:r>
          </w:p>
          <w:p w14:paraId="22985DBC" w14:textId="77777777" w:rsidR="0091499F" w:rsidRPr="004D113F" w:rsidRDefault="0091499F" w:rsidP="00E96871">
            <w:pPr>
              <w:spacing w:after="100" w:line="240" w:lineRule="auto"/>
              <w:jc w:val="center"/>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(место жительства)</w:t>
            </w:r>
          </w:p>
        </w:tc>
      </w:tr>
      <w:tr w:rsidR="0091499F" w:rsidRPr="00353370" w14:paraId="0B6CEAB1" w14:textId="77777777" w:rsidTr="00E96871">
        <w:trPr>
          <w:trHeight w:val="450"/>
        </w:trPr>
        <w:tc>
          <w:tcPr>
            <w:tcW w:w="0" w:type="auto"/>
            <w:vMerge w:val="restart"/>
            <w:hideMark/>
          </w:tcPr>
          <w:p w14:paraId="13EBBFA8" w14:textId="77777777" w:rsidR="0091499F" w:rsidRPr="00353370" w:rsidRDefault="0091499F" w:rsidP="00E96871">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5624454E" w14:textId="77777777" w:rsidR="0091499F" w:rsidRPr="004D113F" w:rsidRDefault="0091499F" w:rsidP="00E96871">
            <w:pPr>
              <w:spacing w:after="0" w:line="240" w:lineRule="auto"/>
              <w:jc w:val="right"/>
              <w:rPr>
                <w:rFonts w:ascii="Verdana" w:eastAsia="Times New Roman" w:hAnsi="Verdana" w:cs="Times New Roman"/>
                <w:sz w:val="21"/>
                <w:szCs w:val="21"/>
                <w:vertAlign w:val="superscript"/>
                <w:lang w:eastAsia="ru-RU"/>
              </w:rPr>
            </w:pPr>
            <w:r w:rsidRPr="004D113F">
              <w:rPr>
                <w:rFonts w:ascii="Times New Roman" w:eastAsia="Times New Roman" w:hAnsi="Times New Roman" w:cs="Times New Roman"/>
                <w:sz w:val="24"/>
                <w:szCs w:val="24"/>
                <w:vertAlign w:val="superscript"/>
                <w:lang w:eastAsia="ru-RU"/>
              </w:rPr>
              <w:t>(подпись)</w:t>
            </w:r>
          </w:p>
          <w:p w14:paraId="4883A0CB" w14:textId="77777777" w:rsidR="0091499F" w:rsidRPr="00353370" w:rsidRDefault="0091499F" w:rsidP="00E96871">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c>
          <w:tcPr>
            <w:tcW w:w="0" w:type="auto"/>
            <w:vMerge w:val="restart"/>
            <w:hideMark/>
          </w:tcPr>
          <w:p w14:paraId="7CBC7551" w14:textId="77777777" w:rsidR="0091499F" w:rsidRPr="00353370" w:rsidRDefault="0091499F" w:rsidP="00E96871">
            <w:pPr>
              <w:spacing w:after="100" w:line="240" w:lineRule="auto"/>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 </w:t>
            </w:r>
          </w:p>
        </w:tc>
        <w:tc>
          <w:tcPr>
            <w:tcW w:w="0" w:type="auto"/>
            <w:vMerge/>
            <w:vAlign w:val="center"/>
            <w:hideMark/>
          </w:tcPr>
          <w:p w14:paraId="64EDA201" w14:textId="77777777" w:rsidR="0091499F" w:rsidRPr="00353370" w:rsidRDefault="0091499F" w:rsidP="00E96871">
            <w:pPr>
              <w:spacing w:after="0" w:line="240" w:lineRule="auto"/>
              <w:rPr>
                <w:rFonts w:ascii="Verdana" w:eastAsia="Times New Roman" w:hAnsi="Verdana" w:cs="Times New Roman"/>
                <w:sz w:val="21"/>
                <w:szCs w:val="21"/>
                <w:lang w:eastAsia="ru-RU"/>
              </w:rPr>
            </w:pPr>
          </w:p>
        </w:tc>
      </w:tr>
      <w:tr w:rsidR="0091499F" w:rsidRPr="00353370" w14:paraId="50E40982" w14:textId="77777777" w:rsidTr="00E96871">
        <w:tc>
          <w:tcPr>
            <w:tcW w:w="0" w:type="auto"/>
            <w:vMerge/>
            <w:vAlign w:val="center"/>
            <w:hideMark/>
          </w:tcPr>
          <w:p w14:paraId="6C74321C" w14:textId="77777777" w:rsidR="0091499F" w:rsidRPr="00353370" w:rsidRDefault="0091499F" w:rsidP="00E96871">
            <w:pPr>
              <w:spacing w:after="0" w:line="240" w:lineRule="auto"/>
              <w:rPr>
                <w:rFonts w:ascii="Verdana" w:eastAsia="Times New Roman" w:hAnsi="Verdana" w:cs="Times New Roman"/>
                <w:sz w:val="21"/>
                <w:szCs w:val="21"/>
                <w:lang w:eastAsia="ru-RU"/>
              </w:rPr>
            </w:pPr>
          </w:p>
        </w:tc>
        <w:tc>
          <w:tcPr>
            <w:tcW w:w="0" w:type="auto"/>
            <w:vMerge/>
            <w:vAlign w:val="center"/>
            <w:hideMark/>
          </w:tcPr>
          <w:p w14:paraId="40B343A6" w14:textId="77777777" w:rsidR="0091499F" w:rsidRPr="00353370" w:rsidRDefault="0091499F" w:rsidP="00E96871">
            <w:pPr>
              <w:spacing w:after="0" w:line="240" w:lineRule="auto"/>
              <w:rPr>
                <w:rFonts w:ascii="Verdana" w:eastAsia="Times New Roman" w:hAnsi="Verdana" w:cs="Times New Roman"/>
                <w:sz w:val="21"/>
                <w:szCs w:val="21"/>
                <w:lang w:eastAsia="ru-RU"/>
              </w:rPr>
            </w:pPr>
          </w:p>
        </w:tc>
        <w:tc>
          <w:tcPr>
            <w:tcW w:w="0" w:type="auto"/>
            <w:hideMark/>
          </w:tcPr>
          <w:p w14:paraId="38370B4D" w14:textId="77777777" w:rsidR="0091499F" w:rsidRPr="00353370" w:rsidRDefault="0091499F" w:rsidP="00E96871">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_________</w:t>
            </w:r>
          </w:p>
          <w:p w14:paraId="32B95434" w14:textId="77777777" w:rsidR="0091499F" w:rsidRPr="00353370" w:rsidRDefault="0091499F" w:rsidP="00E96871">
            <w:pPr>
              <w:spacing w:after="0" w:line="240" w:lineRule="auto"/>
              <w:jc w:val="right"/>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(подпись)</w:t>
            </w:r>
          </w:p>
          <w:p w14:paraId="0AE01075" w14:textId="77777777" w:rsidR="0091499F" w:rsidRPr="00353370" w:rsidRDefault="0091499F" w:rsidP="00E96871">
            <w:pPr>
              <w:spacing w:after="100" w:line="240" w:lineRule="auto"/>
              <w:jc w:val="both"/>
              <w:rPr>
                <w:rFonts w:ascii="Verdana" w:eastAsia="Times New Roman" w:hAnsi="Verdana" w:cs="Times New Roman"/>
                <w:sz w:val="21"/>
                <w:szCs w:val="21"/>
                <w:lang w:eastAsia="ru-RU"/>
              </w:rPr>
            </w:pPr>
            <w:r w:rsidRPr="00353370">
              <w:rPr>
                <w:rFonts w:ascii="Times New Roman" w:eastAsia="Times New Roman" w:hAnsi="Times New Roman" w:cs="Times New Roman"/>
                <w:sz w:val="24"/>
                <w:szCs w:val="24"/>
                <w:lang w:eastAsia="ru-RU"/>
              </w:rPr>
              <w:t>М.П.</w:t>
            </w:r>
          </w:p>
        </w:tc>
      </w:tr>
    </w:tbl>
    <w:p w14:paraId="3430CD5F"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p>
    <w:p w14:paraId="4F437619" w14:textId="77777777" w:rsidR="007F469E" w:rsidRPr="007F469E" w:rsidRDefault="007F469E">
      <w:pPr>
        <w:pStyle w:val="ConsPlusNormal"/>
        <w:spacing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w:t>
      </w:r>
    </w:p>
    <w:p w14:paraId="6A168CF3"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5" w:name="P169"/>
      <w:bookmarkEnd w:id="5"/>
      <w:r w:rsidRPr="007F469E">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7F469E">
        <w:rPr>
          <w:rFonts w:ascii="Times New Roman" w:hAnsi="Times New Roman" w:cs="Times New Roman"/>
          <w:sz w:val="24"/>
          <w:szCs w:val="24"/>
        </w:rPr>
        <w:t>было технологически присоединено</w:t>
      </w:r>
      <w:proofErr w:type="gramEnd"/>
      <w:r w:rsidRPr="007F469E">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7E2A2762"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6" w:name="P170"/>
      <w:bookmarkEnd w:id="6"/>
      <w:r w:rsidRPr="007F469E">
        <w:rPr>
          <w:rFonts w:ascii="Times New Roman" w:hAnsi="Times New Roman" w:cs="Times New Roman"/>
          <w:sz w:val="24"/>
          <w:szCs w:val="24"/>
        </w:rPr>
        <w:t xml:space="preserve">&lt;2&gt; Подлежит указанию срок, позволяющий сетевой организации исполнить предусмотренную </w:t>
      </w:r>
      <w:hyperlink w:anchor="P59">
        <w:r w:rsidRPr="007F469E">
          <w:rPr>
            <w:rFonts w:ascii="Times New Roman" w:hAnsi="Times New Roman" w:cs="Times New Roman"/>
            <w:color w:val="0000FF"/>
            <w:sz w:val="24"/>
            <w:szCs w:val="24"/>
          </w:rPr>
          <w:t>подпунктом "б" пункта 4</w:t>
        </w:r>
      </w:hyperlink>
      <w:r w:rsidRPr="007F469E">
        <w:rPr>
          <w:rFonts w:ascii="Times New Roman" w:hAnsi="Times New Roman" w:cs="Times New Roman"/>
          <w:sz w:val="24"/>
          <w:szCs w:val="24"/>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235C407"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7" w:name="P171"/>
      <w:bookmarkEnd w:id="7"/>
      <w:r w:rsidRPr="007F469E">
        <w:rPr>
          <w:rFonts w:ascii="Times New Roman" w:hAnsi="Times New Roman" w:cs="Times New Roman"/>
          <w:sz w:val="24"/>
          <w:szCs w:val="24"/>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53AE09E6"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8" w:name="P172"/>
      <w:bookmarkEnd w:id="8"/>
      <w:r w:rsidRPr="007F469E">
        <w:rPr>
          <w:rFonts w:ascii="Times New Roman" w:hAnsi="Times New Roman" w:cs="Times New Roman"/>
          <w:sz w:val="24"/>
          <w:szCs w:val="24"/>
        </w:rPr>
        <w:t>&lt;4&gt; Обязанность включается в случае включения в настоящее соглашение права заявителя на внесение авансового платежа.</w:t>
      </w:r>
    </w:p>
    <w:p w14:paraId="56BE8FB9"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bookmarkStart w:id="9" w:name="P173"/>
      <w:bookmarkEnd w:id="9"/>
      <w:r w:rsidRPr="007F469E">
        <w:rPr>
          <w:rFonts w:ascii="Times New Roman" w:hAnsi="Times New Roman" w:cs="Times New Roman"/>
          <w:sz w:val="24"/>
          <w:szCs w:val="24"/>
        </w:rPr>
        <w:t xml:space="preserve">&lt;5&gt; Подлежит указанию срок, позволяющий сетевой организации исполнить предусмотренную </w:t>
      </w:r>
      <w:hyperlink w:anchor="P59">
        <w:r w:rsidRPr="007F469E">
          <w:rPr>
            <w:rFonts w:ascii="Times New Roman" w:hAnsi="Times New Roman" w:cs="Times New Roman"/>
            <w:color w:val="0000FF"/>
            <w:sz w:val="24"/>
            <w:szCs w:val="24"/>
          </w:rPr>
          <w:t>подпунктом "б" пункта 4</w:t>
        </w:r>
      </w:hyperlink>
      <w:r w:rsidRPr="007F469E">
        <w:rPr>
          <w:rFonts w:ascii="Times New Roman" w:hAnsi="Times New Roman" w:cs="Times New Roman"/>
          <w:sz w:val="24"/>
          <w:szCs w:val="24"/>
        </w:rPr>
        <w:t xml:space="preserve"> настоящего соглашения обязанность не позднее </w:t>
      </w:r>
      <w:r w:rsidRPr="007F469E">
        <w:rPr>
          <w:rFonts w:ascii="Times New Roman" w:hAnsi="Times New Roman" w:cs="Times New Roman"/>
          <w:sz w:val="24"/>
          <w:szCs w:val="24"/>
        </w:rPr>
        <w:lastRenderedPageBreak/>
        <w:t>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79C9DDF" w14:textId="77777777" w:rsidR="007F469E" w:rsidRPr="007F469E" w:rsidRDefault="007F469E">
      <w:pPr>
        <w:pStyle w:val="ConsPlusNormal"/>
        <w:spacing w:before="200" w:line="200" w:lineRule="auto"/>
        <w:ind w:firstLine="540"/>
        <w:jc w:val="both"/>
        <w:rPr>
          <w:rFonts w:ascii="Times New Roman" w:hAnsi="Times New Roman" w:cs="Times New Roman"/>
          <w:sz w:val="24"/>
          <w:szCs w:val="24"/>
        </w:rPr>
      </w:pPr>
      <w:r w:rsidRPr="007F469E">
        <w:rPr>
          <w:rFonts w:ascii="Times New Roman" w:hAnsi="Times New Roman" w:cs="Times New Roman"/>
          <w:sz w:val="24"/>
          <w:szCs w:val="24"/>
        </w:rPr>
        <w:t>&lt;6&gt; Право заявителя на внесение авансового платежа включается в настоящее соглашение на основании предложения заявителя.</w:t>
      </w:r>
    </w:p>
    <w:bookmarkStart w:id="10" w:name="P174"/>
    <w:bookmarkEnd w:id="10"/>
    <w:p w14:paraId="7E6162E7" w14:textId="601FB684" w:rsidR="007F469E" w:rsidRPr="007F469E" w:rsidRDefault="007F469E">
      <w:pPr>
        <w:pStyle w:val="ConsPlusNormal"/>
        <w:spacing w:line="200" w:lineRule="auto"/>
        <w:rPr>
          <w:rFonts w:ascii="Times New Roman" w:hAnsi="Times New Roman" w:cs="Times New Roman"/>
          <w:sz w:val="24"/>
          <w:szCs w:val="24"/>
        </w:rPr>
      </w:pPr>
      <w:r w:rsidRPr="007F469E">
        <w:rPr>
          <w:rFonts w:ascii="Times New Roman" w:hAnsi="Times New Roman" w:cs="Times New Roman"/>
          <w:sz w:val="24"/>
          <w:szCs w:val="24"/>
        </w:rPr>
        <w:fldChar w:fldCharType="begin"/>
      </w:r>
      <w:r w:rsidRPr="007F469E">
        <w:rPr>
          <w:rFonts w:ascii="Times New Roman" w:hAnsi="Times New Roman" w:cs="Times New Roman"/>
          <w:sz w:val="24"/>
          <w:szCs w:val="24"/>
        </w:rPr>
        <w:instrText xml:space="preserve"> HYPERLINK "consultantplus://offline/ref=9FFB92CE422B0FD66D1F3A9CD309F90571E234AC325D1DF3165F369693ECFF3E4B2C3E3766A94CFEC1D648A9421E2A266F35BC9FBA59tDG4M" \h </w:instrText>
      </w:r>
      <w:r w:rsidRPr="007F469E">
        <w:rPr>
          <w:rFonts w:ascii="Times New Roman" w:hAnsi="Times New Roman" w:cs="Times New Roman"/>
          <w:sz w:val="24"/>
          <w:szCs w:val="24"/>
        </w:rPr>
        <w:fldChar w:fldCharType="separate"/>
      </w:r>
      <w:r w:rsidRPr="007F469E">
        <w:rPr>
          <w:rFonts w:ascii="Times New Roman" w:hAnsi="Times New Roman" w:cs="Times New Roman"/>
          <w:i/>
          <w:color w:val="0000FF"/>
          <w:sz w:val="24"/>
          <w:szCs w:val="24"/>
        </w:rPr>
        <w:br/>
      </w:r>
      <w:r w:rsidRPr="007F469E">
        <w:rPr>
          <w:rFonts w:ascii="Times New Roman" w:hAnsi="Times New Roman" w:cs="Times New Roman"/>
          <w:i/>
          <w:color w:val="0000FF"/>
          <w:sz w:val="24"/>
          <w:szCs w:val="24"/>
        </w:rPr>
        <w:fldChar w:fldCharType="end"/>
      </w:r>
      <w:r w:rsidRPr="007F469E">
        <w:rPr>
          <w:rFonts w:ascii="Times New Roman" w:hAnsi="Times New Roman" w:cs="Times New Roman"/>
          <w:sz w:val="24"/>
          <w:szCs w:val="24"/>
        </w:rPr>
        <w:br/>
      </w:r>
    </w:p>
    <w:p w14:paraId="34E10A01" w14:textId="77777777" w:rsidR="009A11F7" w:rsidRPr="007F469E" w:rsidRDefault="009A11F7">
      <w:pPr>
        <w:rPr>
          <w:rFonts w:ascii="Times New Roman" w:hAnsi="Times New Roman" w:cs="Times New Roman"/>
          <w:sz w:val="24"/>
          <w:szCs w:val="24"/>
        </w:rPr>
      </w:pPr>
    </w:p>
    <w:sectPr w:rsidR="009A11F7" w:rsidRPr="007F469E" w:rsidSect="0083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E7"/>
    <w:rsid w:val="00497CE7"/>
    <w:rsid w:val="007F469E"/>
    <w:rsid w:val="0091499F"/>
    <w:rsid w:val="009A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BEDC"/>
  <w15:chartTrackingRefBased/>
  <w15:docId w15:val="{43CDAE35-7327-4779-95CE-57B8C3C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6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FFB92CE422B0FD66D1F3A9CD309F90571E235A93B531DF3165F369693ECFF3E592C663867AC55F596990EFC4Dt1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3125</Words>
  <Characters>17813</Characters>
  <Application>Microsoft Office Word</Application>
  <DocSecurity>0</DocSecurity>
  <Lines>148</Lines>
  <Paragraphs>41</Paragraphs>
  <ScaleCrop>false</ScaleCrop>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4</cp:revision>
  <dcterms:created xsi:type="dcterms:W3CDTF">2022-03-25T12:06:00Z</dcterms:created>
  <dcterms:modified xsi:type="dcterms:W3CDTF">2022-03-27T06:04:00Z</dcterms:modified>
</cp:coreProperties>
</file>